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EB" w:rsidRPr="0034214B" w:rsidRDefault="00EB23EB" w:rsidP="00EB23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</w:pPr>
      <w:bookmarkStart w:id="0" w:name="_GoBack"/>
      <w:r w:rsidRPr="0034214B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>ОБҐРУНТУВАННЯ</w:t>
      </w:r>
    </w:p>
    <w:p w:rsidR="00EB23EB" w:rsidRPr="00E9650A" w:rsidRDefault="00EB23EB" w:rsidP="00EB23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650A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 xml:space="preserve">технічних та якісних характеристик предмета закупівлі, розміру бюджетного призначення, очікуваної вартості </w:t>
      </w:r>
      <w:bookmarkEnd w:id="0"/>
      <w:r w:rsidRPr="00E9650A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 xml:space="preserve">щодо закупівлі товару згідно з </w:t>
      </w:r>
    </w:p>
    <w:p w:rsidR="005D6B6E" w:rsidRPr="005D6B6E" w:rsidRDefault="005D6B6E" w:rsidP="005D6B6E">
      <w:pPr>
        <w:spacing w:after="0" w:line="36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D6B6E">
        <w:rPr>
          <w:rFonts w:ascii="Times New Roman" w:hAnsi="Times New Roman"/>
          <w:b/>
          <w:sz w:val="26"/>
          <w:szCs w:val="26"/>
          <w:lang w:eastAsia="ru-RU"/>
        </w:rPr>
        <w:t>код ДК 021:2015</w:t>
      </w:r>
      <w:r w:rsidRPr="005D6B6E">
        <w:rPr>
          <w:rFonts w:ascii="Arial" w:hAnsi="Arial" w:cs="Arial"/>
          <w:b/>
          <w:color w:val="333333"/>
          <w:sz w:val="26"/>
          <w:szCs w:val="26"/>
          <w:lang w:eastAsia="ru-RU"/>
        </w:rPr>
        <w:t xml:space="preserve"> </w:t>
      </w:r>
      <w:r w:rsidRPr="005D6B6E">
        <w:rPr>
          <w:rFonts w:ascii="Times New Roman" w:hAnsi="Times New Roman"/>
          <w:b/>
          <w:sz w:val="26"/>
          <w:szCs w:val="26"/>
          <w:lang w:eastAsia="ru-RU"/>
        </w:rPr>
        <w:t> </w:t>
      </w:r>
      <w:r w:rsidRPr="005D6B6E">
        <w:rPr>
          <w:rFonts w:ascii="Times New Roman" w:hAnsi="Times New Roman"/>
          <w:b/>
          <w:bCs/>
          <w:sz w:val="26"/>
          <w:szCs w:val="26"/>
          <w:lang w:eastAsia="uk-UA"/>
        </w:rPr>
        <w:t>Єдиного закупівельного словника</w:t>
      </w:r>
      <w:r w:rsidRPr="005D6B6E">
        <w:rPr>
          <w:rFonts w:ascii="Times New Roman" w:hAnsi="Times New Roman"/>
          <w:b/>
          <w:sz w:val="26"/>
          <w:szCs w:val="26"/>
          <w:lang w:eastAsia="ru-RU"/>
        </w:rPr>
        <w:t xml:space="preserve"> - 65310000-9: Розподіл електричної енергії (Послуги з розподілу електричної енергії )</w:t>
      </w:r>
    </w:p>
    <w:p w:rsidR="00EB23EB" w:rsidRPr="00E9650A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color w:val="454545"/>
          <w:sz w:val="26"/>
          <w:szCs w:val="26"/>
          <w:shd w:val="clear" w:color="auto" w:fill="F0F5F2"/>
        </w:rPr>
      </w:pPr>
      <w:r w:rsidRPr="00E9650A">
        <w:rPr>
          <w:rFonts w:ascii="Times New Roman" w:hAnsi="Times New Roman"/>
          <w:color w:val="454545"/>
          <w:sz w:val="26"/>
          <w:szCs w:val="26"/>
          <w:shd w:val="clear" w:color="auto" w:fill="F0F5F2"/>
        </w:rPr>
        <w:t xml:space="preserve">Номер закупівлі : </w:t>
      </w:r>
      <w:r w:rsidR="005D6B6E" w:rsidRPr="005D6B6E">
        <w:rPr>
          <w:rFonts w:ascii="Arial" w:hAnsi="Arial" w:cs="Arial"/>
          <w:b/>
          <w:color w:val="454545"/>
          <w:sz w:val="24"/>
          <w:szCs w:val="24"/>
          <w:shd w:val="clear" w:color="auto" w:fill="F0F5F2"/>
        </w:rPr>
        <w:t>UA-2022-01-20-009784-b</w:t>
      </w:r>
      <w:r w:rsidR="005D6B6E">
        <w:rPr>
          <w:rFonts w:ascii="Arial" w:hAnsi="Arial" w:cs="Arial"/>
          <w:color w:val="454545"/>
          <w:sz w:val="21"/>
          <w:szCs w:val="21"/>
          <w:shd w:val="clear" w:color="auto" w:fill="F0F5F2"/>
        </w:rPr>
        <w:t> </w:t>
      </w:r>
    </w:p>
    <w:p w:rsidR="005D6B6E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color w:val="454545"/>
          <w:sz w:val="26"/>
          <w:szCs w:val="26"/>
          <w:shd w:val="clear" w:color="auto" w:fill="F0F5F2"/>
        </w:rPr>
      </w:pPr>
      <w:r w:rsidRPr="00E9650A">
        <w:rPr>
          <w:rFonts w:ascii="Times New Roman" w:hAnsi="Times New Roman"/>
          <w:color w:val="454545"/>
          <w:sz w:val="26"/>
          <w:szCs w:val="26"/>
          <w:shd w:val="clear" w:color="auto" w:fill="F0F5F2"/>
        </w:rPr>
        <w:t xml:space="preserve">Предмет закупівлі : </w:t>
      </w:r>
      <w:r w:rsidR="005D6B6E" w:rsidRPr="005D6B6E">
        <w:rPr>
          <w:rFonts w:ascii="Times New Roman" w:hAnsi="Times New Roman"/>
          <w:b/>
          <w:sz w:val="26"/>
          <w:szCs w:val="26"/>
          <w:lang w:eastAsia="ru-RU"/>
        </w:rPr>
        <w:t>Послуги з розподілу електричної енергії</w:t>
      </w:r>
    </w:p>
    <w:p w:rsidR="005D6B6E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E9650A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Для забезпечення </w:t>
      </w:r>
      <w:r w:rsidR="005D6B6E">
        <w:rPr>
          <w:rFonts w:ascii="Times New Roman" w:hAnsi="Times New Roman"/>
          <w:bCs/>
          <w:kern w:val="36"/>
          <w:sz w:val="26"/>
          <w:szCs w:val="26"/>
          <w:lang w:eastAsia="uk-UA"/>
        </w:rPr>
        <w:t>потреб установи в електроенергії  у 2022 році.</w:t>
      </w:r>
    </w:p>
    <w:p w:rsidR="005D6B6E" w:rsidRDefault="005D6B6E" w:rsidP="005D6B6E">
      <w:pPr>
        <w:spacing w:after="0" w:line="360" w:lineRule="auto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Вартість визначена </w:t>
      </w:r>
      <w:r w:rsidRPr="005D6B6E">
        <w:rPr>
          <w:rFonts w:ascii="Times New Roman" w:hAnsi="Times New Roman"/>
          <w:sz w:val="24"/>
          <w:szCs w:val="24"/>
          <w:lang w:eastAsia="ru-RU"/>
        </w:rPr>
        <w:t xml:space="preserve">згідно </w:t>
      </w:r>
      <w:r w:rsidRPr="005D6B6E">
        <w:rPr>
          <w:rFonts w:ascii="Times New Roman" w:hAnsi="Times New Roman"/>
          <w:sz w:val="24"/>
          <w:szCs w:val="24"/>
          <w:lang w:val="ru-RU" w:eastAsia="ru-RU"/>
        </w:rPr>
        <w:t xml:space="preserve">тарифу на </w:t>
      </w:r>
      <w:proofErr w:type="spellStart"/>
      <w:r w:rsidRPr="005D6B6E">
        <w:rPr>
          <w:rFonts w:ascii="Times New Roman" w:hAnsi="Times New Roman"/>
          <w:sz w:val="24"/>
          <w:szCs w:val="24"/>
          <w:lang w:val="ru-RU" w:eastAsia="ru-RU"/>
        </w:rPr>
        <w:t>послуги</w:t>
      </w:r>
      <w:proofErr w:type="spellEnd"/>
      <w:r w:rsidRPr="005D6B6E">
        <w:rPr>
          <w:rFonts w:ascii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5D6B6E">
        <w:rPr>
          <w:rFonts w:ascii="Times New Roman" w:hAnsi="Times New Roman"/>
          <w:sz w:val="24"/>
          <w:szCs w:val="24"/>
          <w:lang w:val="ru-RU" w:eastAsia="ru-RU"/>
        </w:rPr>
        <w:t>розподілу</w:t>
      </w:r>
      <w:proofErr w:type="spellEnd"/>
      <w:r w:rsidRPr="005D6B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D6B6E">
        <w:rPr>
          <w:rFonts w:ascii="Times New Roman" w:hAnsi="Times New Roman"/>
          <w:sz w:val="24"/>
          <w:szCs w:val="24"/>
          <w:lang w:val="ru-RU" w:eastAsia="ru-RU"/>
        </w:rPr>
        <w:t>електричної</w:t>
      </w:r>
      <w:proofErr w:type="spellEnd"/>
      <w:r w:rsidRPr="005D6B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D6B6E">
        <w:rPr>
          <w:rFonts w:ascii="Times New Roman" w:hAnsi="Times New Roman"/>
          <w:sz w:val="24"/>
          <w:szCs w:val="24"/>
          <w:lang w:val="ru-RU" w:eastAsia="ru-RU"/>
        </w:rPr>
        <w:t>енергії</w:t>
      </w:r>
      <w:proofErr w:type="spellEnd"/>
      <w:r w:rsidRPr="005D6B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D6B6E">
        <w:rPr>
          <w:rFonts w:ascii="Times New Roman" w:hAnsi="Times New Roman"/>
          <w:sz w:val="24"/>
          <w:szCs w:val="24"/>
          <w:lang w:val="ru-RU" w:eastAsia="ru-RU"/>
        </w:rPr>
        <w:t>із</w:t>
      </w:r>
      <w:proofErr w:type="spellEnd"/>
      <w:r w:rsidRPr="005D6B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D6B6E">
        <w:rPr>
          <w:rFonts w:ascii="Times New Roman" w:hAnsi="Times New Roman"/>
          <w:sz w:val="24"/>
          <w:szCs w:val="24"/>
          <w:lang w:val="ru-RU" w:eastAsia="ru-RU"/>
        </w:rPr>
        <w:t>застосуванням</w:t>
      </w:r>
      <w:proofErr w:type="spellEnd"/>
      <w:r w:rsidRPr="005D6B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D6B6E">
        <w:rPr>
          <w:rFonts w:ascii="Times New Roman" w:hAnsi="Times New Roman"/>
          <w:sz w:val="24"/>
          <w:szCs w:val="24"/>
          <w:lang w:val="ru-RU" w:eastAsia="ru-RU"/>
        </w:rPr>
        <w:t>стимулюючого</w:t>
      </w:r>
      <w:proofErr w:type="spellEnd"/>
      <w:r w:rsidRPr="005D6B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D6B6E">
        <w:rPr>
          <w:rFonts w:ascii="Times New Roman" w:hAnsi="Times New Roman"/>
          <w:sz w:val="24"/>
          <w:szCs w:val="24"/>
          <w:lang w:val="ru-RU" w:eastAsia="ru-RU"/>
        </w:rPr>
        <w:t>регулювання</w:t>
      </w:r>
      <w:proofErr w:type="spellEnd"/>
      <w:r w:rsidRPr="005D6B6E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5D6B6E">
        <w:rPr>
          <w:rFonts w:ascii="Times New Roman" w:hAnsi="Times New Roman"/>
          <w:sz w:val="24"/>
          <w:szCs w:val="24"/>
          <w:lang w:val="ru-RU" w:eastAsia="ru-RU"/>
        </w:rPr>
        <w:t>встановленого</w:t>
      </w:r>
      <w:proofErr w:type="spellEnd"/>
      <w:r w:rsidRPr="005D6B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D6B6E">
        <w:rPr>
          <w:rFonts w:ascii="Times New Roman" w:hAnsi="Times New Roman"/>
          <w:sz w:val="24"/>
          <w:szCs w:val="24"/>
          <w:lang w:val="ru-RU" w:eastAsia="ru-RU"/>
        </w:rPr>
        <w:t>постановою</w:t>
      </w:r>
      <w:proofErr w:type="spellEnd"/>
      <w:r w:rsidRPr="005D6B6E">
        <w:rPr>
          <w:rFonts w:ascii="Times New Roman" w:hAnsi="Times New Roman"/>
          <w:sz w:val="24"/>
          <w:szCs w:val="24"/>
          <w:lang w:val="ru-RU" w:eastAsia="ru-RU"/>
        </w:rPr>
        <w:t xml:space="preserve"> НКРЕКП </w:t>
      </w:r>
      <w:proofErr w:type="spellStart"/>
      <w:r w:rsidRPr="005D6B6E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5D6B6E">
        <w:rPr>
          <w:rFonts w:ascii="Times New Roman" w:hAnsi="Times New Roman"/>
          <w:sz w:val="24"/>
          <w:szCs w:val="24"/>
          <w:lang w:val="ru-RU" w:eastAsia="ru-RU"/>
        </w:rPr>
        <w:t xml:space="preserve"> 17.12.2021 № 2612 на 2022 </w:t>
      </w:r>
      <w:proofErr w:type="spellStart"/>
      <w:r w:rsidRPr="005D6B6E">
        <w:rPr>
          <w:rFonts w:ascii="Times New Roman" w:hAnsi="Times New Roman"/>
          <w:sz w:val="24"/>
          <w:szCs w:val="24"/>
          <w:lang w:val="ru-RU" w:eastAsia="ru-RU"/>
        </w:rPr>
        <w:t>рік</w:t>
      </w:r>
      <w:proofErr w:type="spellEnd"/>
      <w:r w:rsidRPr="005D6B6E">
        <w:rPr>
          <w:rFonts w:ascii="Times New Roman" w:hAnsi="Times New Roman"/>
          <w:sz w:val="24"/>
          <w:szCs w:val="24"/>
          <w:lang w:eastAsia="ru-RU"/>
        </w:rPr>
        <w:t xml:space="preserve"> – для 2 класу напруги  </w:t>
      </w:r>
    </w:p>
    <w:p w:rsidR="0023513A" w:rsidRDefault="00027F03"/>
    <w:sectPr w:rsidR="0023513A" w:rsidSect="009F642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E3"/>
    <w:rsid w:val="00027F03"/>
    <w:rsid w:val="00134D2F"/>
    <w:rsid w:val="001E377E"/>
    <w:rsid w:val="002677AB"/>
    <w:rsid w:val="00326CC0"/>
    <w:rsid w:val="004439E3"/>
    <w:rsid w:val="005D6B6E"/>
    <w:rsid w:val="006F7814"/>
    <w:rsid w:val="00BE783B"/>
    <w:rsid w:val="00C05F6D"/>
    <w:rsid w:val="00E9650A"/>
    <w:rsid w:val="00E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</dc:creator>
  <cp:keywords/>
  <dc:description/>
  <cp:lastModifiedBy>Пользователь Windows</cp:lastModifiedBy>
  <cp:revision>5</cp:revision>
  <dcterms:created xsi:type="dcterms:W3CDTF">2022-01-21T12:24:00Z</dcterms:created>
  <dcterms:modified xsi:type="dcterms:W3CDTF">2022-07-20T12:28:00Z</dcterms:modified>
</cp:coreProperties>
</file>